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6B8C" w14:textId="77777777" w:rsidR="00A268A5" w:rsidRDefault="004C2F41">
      <w:pPr>
        <w:pStyle w:val="Title"/>
        <w:rPr>
          <w:u w:val="none"/>
        </w:rPr>
      </w:pPr>
      <w:r>
        <w:rPr>
          <w:spacing w:val="-2"/>
        </w:rPr>
        <w:t>OCCUPATIONAL</w:t>
      </w:r>
      <w:r>
        <w:rPr>
          <w:spacing w:val="22"/>
        </w:rPr>
        <w:t xml:space="preserve"> </w:t>
      </w:r>
      <w:r>
        <w:rPr>
          <w:spacing w:val="-2"/>
        </w:rPr>
        <w:t>DRIVERS</w:t>
      </w:r>
      <w:r>
        <w:rPr>
          <w:spacing w:val="-5"/>
        </w:rPr>
        <w:t xml:space="preserve"> </w:t>
      </w:r>
      <w:r>
        <w:rPr>
          <w:spacing w:val="-2"/>
        </w:rPr>
        <w:t>LICENSE</w:t>
      </w:r>
      <w:r>
        <w:rPr>
          <w:spacing w:val="-5"/>
        </w:rPr>
        <w:t xml:space="preserve"> </w:t>
      </w:r>
      <w:r>
        <w:rPr>
          <w:spacing w:val="-2"/>
        </w:rPr>
        <w:t>APPLICANTS</w:t>
      </w:r>
    </w:p>
    <w:p w14:paraId="73A6BDE3" w14:textId="77777777" w:rsidR="00A268A5" w:rsidRDefault="00A268A5">
      <w:pPr>
        <w:pStyle w:val="BodyText"/>
        <w:rPr>
          <w:b/>
          <w:sz w:val="20"/>
        </w:rPr>
      </w:pPr>
    </w:p>
    <w:p w14:paraId="5ECF9A1C" w14:textId="77777777" w:rsidR="00A268A5" w:rsidRDefault="00A268A5">
      <w:pPr>
        <w:pStyle w:val="BodyText"/>
        <w:spacing w:before="9"/>
        <w:rPr>
          <w:b/>
          <w:sz w:val="24"/>
        </w:rPr>
      </w:pPr>
    </w:p>
    <w:p w14:paraId="5D580CB2" w14:textId="77777777" w:rsidR="00A268A5" w:rsidRDefault="004C2F41">
      <w:pPr>
        <w:pStyle w:val="BodyText"/>
        <w:spacing w:before="97"/>
        <w:ind w:left="120"/>
      </w:pPr>
      <w:r>
        <w:t>If</w:t>
      </w:r>
      <w:r>
        <w:rPr>
          <w:spacing w:val="1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Occupational</w:t>
      </w:r>
      <w:r>
        <w:rPr>
          <w:spacing w:val="-9"/>
        </w:rPr>
        <w:t xml:space="preserve"> </w:t>
      </w:r>
      <w:r>
        <w:t>Driver’s</w:t>
      </w:r>
      <w:r>
        <w:rPr>
          <w:spacing w:val="-7"/>
        </w:rPr>
        <w:t xml:space="preserve"> </w:t>
      </w:r>
      <w:r>
        <w:t>License,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note:</w:t>
      </w:r>
    </w:p>
    <w:p w14:paraId="15EBF16B" w14:textId="77777777" w:rsidR="00A268A5" w:rsidRDefault="004C2F41">
      <w:pPr>
        <w:pStyle w:val="ListParagraph"/>
        <w:numPr>
          <w:ilvl w:val="0"/>
          <w:numId w:val="1"/>
        </w:numPr>
        <w:tabs>
          <w:tab w:val="left" w:pos="841"/>
        </w:tabs>
        <w:spacing w:before="179" w:line="256" w:lineRule="auto"/>
        <w:ind w:right="213"/>
      </w:pPr>
      <w:r>
        <w:t>If your license was suspended for a conviction</w:t>
      </w:r>
      <w:r>
        <w:rPr>
          <w:spacing w:val="-12"/>
        </w:rPr>
        <w:t xml:space="preserve"> </w:t>
      </w:r>
      <w:r>
        <w:t>of DWI, Intoxicated Manslaughter, or a drug offense,</w:t>
      </w:r>
      <w:r>
        <w:rPr>
          <w:spacing w:val="-1"/>
        </w:rPr>
        <w:t xml:space="preserve"> </w:t>
      </w:r>
      <w:r>
        <w:t>you must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 the court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convicted you.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JP</w:t>
      </w:r>
      <w:r>
        <w:rPr>
          <w:spacing w:val="-9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grant a license in these cases.</w:t>
      </w:r>
    </w:p>
    <w:p w14:paraId="179946CD" w14:textId="77777777" w:rsidR="00A268A5" w:rsidRDefault="00A268A5">
      <w:pPr>
        <w:pStyle w:val="BodyText"/>
        <w:spacing w:before="11"/>
        <w:rPr>
          <w:sz w:val="23"/>
        </w:rPr>
      </w:pPr>
    </w:p>
    <w:p w14:paraId="6E3DF166" w14:textId="77777777" w:rsidR="00A268A5" w:rsidRDefault="004C2F41">
      <w:pPr>
        <w:pStyle w:val="ListParagraph"/>
        <w:numPr>
          <w:ilvl w:val="0"/>
          <w:numId w:val="1"/>
        </w:numPr>
        <w:tabs>
          <w:tab w:val="left" w:pos="841"/>
        </w:tabs>
        <w:spacing w:line="273" w:lineRule="auto"/>
        <w:ind w:right="412"/>
      </w:pPr>
      <w:r>
        <w:t>If your</w:t>
      </w:r>
      <w:r>
        <w:rPr>
          <w:spacing w:val="-3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was suspended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t>Paraphernalia,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JP Court where the conviction occurred.</w:t>
      </w:r>
    </w:p>
    <w:p w14:paraId="5962C878" w14:textId="77777777" w:rsidR="00A268A5" w:rsidRDefault="00A268A5">
      <w:pPr>
        <w:pStyle w:val="BodyText"/>
        <w:spacing w:before="2"/>
      </w:pPr>
    </w:p>
    <w:p w14:paraId="3DB18B85" w14:textId="77777777" w:rsidR="00A268A5" w:rsidRDefault="004C2F41">
      <w:pPr>
        <w:pStyle w:val="ListParagraph"/>
        <w:numPr>
          <w:ilvl w:val="0"/>
          <w:numId w:val="1"/>
        </w:numPr>
        <w:tabs>
          <w:tab w:val="left" w:pos="841"/>
        </w:tabs>
        <w:spacing w:line="256" w:lineRule="auto"/>
      </w:pPr>
      <w:r>
        <w:t>A JP</w:t>
      </w:r>
      <w:r>
        <w:rPr>
          <w:spacing w:val="40"/>
        </w:rPr>
        <w:t xml:space="preserve"> </w:t>
      </w:r>
      <w:r>
        <w:t>Court cannot grant an Occupational License</w:t>
      </w:r>
      <w:r>
        <w:rPr>
          <w:spacing w:val="-12"/>
        </w:rPr>
        <w:t xml:space="preserve"> </w:t>
      </w:r>
      <w:r>
        <w:t>if your suspension was due to a physical</w:t>
      </w:r>
      <w:r>
        <w:rPr>
          <w:spacing w:val="-3"/>
        </w:rPr>
        <w:t xml:space="preserve"> </w:t>
      </w:r>
      <w:r>
        <w:t>or mental</w:t>
      </w:r>
      <w:r>
        <w:rPr>
          <w:spacing w:val="-3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or impairment. A</w:t>
      </w:r>
      <w:r>
        <w:rPr>
          <w:spacing w:val="-8"/>
        </w:rPr>
        <w:t xml:space="preserve"> </w:t>
      </w:r>
      <w:r>
        <w:t>license cannot be granted</w:t>
      </w:r>
      <w:r>
        <w:rPr>
          <w:spacing w:val="-17"/>
        </w:rPr>
        <w:t xml:space="preserve"> </w:t>
      </w:r>
      <w:r>
        <w:t>if you have had two Administrative License Revocations</w:t>
      </w:r>
      <w:r>
        <w:rPr>
          <w:spacing w:val="-3"/>
        </w:rPr>
        <w:t xml:space="preserve"> </w:t>
      </w:r>
      <w:r>
        <w:t>on your record for a period of one-year</w:t>
      </w:r>
      <w:r>
        <w:rPr>
          <w:spacing w:val="-15"/>
        </w:rPr>
        <w:t xml:space="preserve"> </w:t>
      </w:r>
      <w:r>
        <w:t>or your license has been suspended under a current</w:t>
      </w:r>
      <w:r>
        <w:rPr>
          <w:spacing w:val="-2"/>
        </w:rPr>
        <w:t xml:space="preserve"> </w:t>
      </w:r>
      <w:r>
        <w:t>Child Support Order.</w:t>
      </w:r>
    </w:p>
    <w:p w14:paraId="5F4244AE" w14:textId="77777777" w:rsidR="00A268A5" w:rsidRDefault="00A268A5">
      <w:pPr>
        <w:pStyle w:val="BodyText"/>
        <w:rPr>
          <w:sz w:val="24"/>
        </w:rPr>
      </w:pPr>
    </w:p>
    <w:p w14:paraId="0C51BF79" w14:textId="77777777" w:rsidR="00A268A5" w:rsidRDefault="004C2F41">
      <w:pPr>
        <w:pStyle w:val="BodyText"/>
        <w:spacing w:before="161" w:line="256" w:lineRule="auto"/>
        <w:ind w:left="120"/>
      </w:pPr>
      <w:r>
        <w:t>If your license</w:t>
      </w:r>
      <w:r>
        <w:rPr>
          <w:spacing w:val="-2"/>
        </w:rPr>
        <w:t xml:space="preserve"> </w:t>
      </w:r>
      <w:r>
        <w:t>was suspended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Surcharges,</w:t>
      </w:r>
      <w:r>
        <w:rPr>
          <w:spacing w:val="-5"/>
        </w:rPr>
        <w:t xml:space="preserve"> </w:t>
      </w:r>
      <w:r>
        <w:t>habitual</w:t>
      </w:r>
      <w:r>
        <w:rPr>
          <w:spacing w:val="-8"/>
        </w:rPr>
        <w:t xml:space="preserve"> </w:t>
      </w:r>
      <w:r>
        <w:t>violator</w:t>
      </w:r>
      <w:r>
        <w:rPr>
          <w:spacing w:val="-19"/>
        </w:rPr>
        <w:t xml:space="preserve"> </w:t>
      </w:r>
      <w:r>
        <w:t>or refusal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breath/blood</w:t>
      </w:r>
      <w:r>
        <w:rPr>
          <w:spacing w:val="-6"/>
        </w:rPr>
        <w:t xml:space="preserve"> </w:t>
      </w:r>
      <w:r>
        <w:t>test, you may file in a JP</w:t>
      </w:r>
      <w:r>
        <w:rPr>
          <w:spacing w:val="40"/>
        </w:rPr>
        <w:t xml:space="preserve"> </w:t>
      </w:r>
      <w:r>
        <w:t>Court.</w:t>
      </w:r>
    </w:p>
    <w:p w14:paraId="372B4CE4" w14:textId="77777777" w:rsidR="00A268A5" w:rsidRDefault="00A268A5">
      <w:pPr>
        <w:pStyle w:val="BodyText"/>
        <w:rPr>
          <w:sz w:val="24"/>
        </w:rPr>
      </w:pPr>
    </w:p>
    <w:p w14:paraId="133188B1" w14:textId="77777777" w:rsidR="00A268A5" w:rsidRDefault="00A268A5">
      <w:pPr>
        <w:pStyle w:val="BodyText"/>
        <w:spacing w:before="8"/>
        <w:rPr>
          <w:sz w:val="27"/>
        </w:rPr>
      </w:pPr>
    </w:p>
    <w:p w14:paraId="6E55BB2D" w14:textId="19D315E0" w:rsidR="00A268A5" w:rsidRDefault="004C2F41">
      <w:pPr>
        <w:pStyle w:val="BodyText"/>
        <w:ind w:left="120"/>
      </w:pP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Occupational</w:t>
      </w:r>
      <w:r>
        <w:rPr>
          <w:spacing w:val="-8"/>
        </w:rPr>
        <w:t xml:space="preserve"> </w:t>
      </w:r>
      <w:r>
        <w:t>Driver’s</w:t>
      </w:r>
      <w:r>
        <w:rPr>
          <w:spacing w:val="-8"/>
        </w:rPr>
        <w:t xml:space="preserve"> </w:t>
      </w:r>
      <w:r>
        <w:t>License,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petition.</w:t>
      </w:r>
    </w:p>
    <w:p w14:paraId="69FA951F" w14:textId="77777777" w:rsidR="00A268A5" w:rsidRDefault="00A268A5">
      <w:pPr>
        <w:pStyle w:val="BodyText"/>
        <w:rPr>
          <w:sz w:val="24"/>
        </w:rPr>
      </w:pPr>
    </w:p>
    <w:p w14:paraId="4D37B621" w14:textId="77777777" w:rsidR="00A268A5" w:rsidRDefault="00A268A5">
      <w:pPr>
        <w:pStyle w:val="BodyText"/>
        <w:spacing w:before="2"/>
        <w:rPr>
          <w:sz w:val="29"/>
        </w:rPr>
      </w:pPr>
    </w:p>
    <w:p w14:paraId="6D52F118" w14:textId="3E1DE204" w:rsidR="00A268A5" w:rsidRDefault="004C2F41">
      <w:pPr>
        <w:pStyle w:val="BodyText"/>
        <w:spacing w:line="259" w:lineRule="auto"/>
        <w:ind w:left="120" w:right="125"/>
      </w:pPr>
      <w:r>
        <w:rPr>
          <w:b/>
        </w:rPr>
        <w:t>NOTE:</w:t>
      </w:r>
      <w:r>
        <w:rPr>
          <w:b/>
          <w:spacing w:val="22"/>
        </w:rPr>
        <w:t xml:space="preserve"> </w:t>
      </w:r>
      <w:r>
        <w:t xml:space="preserve">You </w:t>
      </w:r>
      <w:r>
        <w:rPr>
          <w:b/>
          <w:u w:val="single"/>
        </w:rPr>
        <w:t>MUST</w:t>
      </w:r>
      <w:r>
        <w:rPr>
          <w:b/>
        </w:rPr>
        <w:t xml:space="preserve"> </w:t>
      </w:r>
      <w:r>
        <w:t>have 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insurance and an SR-22</w:t>
      </w:r>
      <w:r w:rsidR="00B432AF">
        <w:t xml:space="preserve"> </w:t>
      </w:r>
      <w:r w:rsidR="00B432AF" w:rsidRPr="00B432AF">
        <w:rPr>
          <w:b/>
          <w:bCs/>
          <w:u w:val="single"/>
        </w:rPr>
        <w:t>IF THE STATE REQUIRES</w:t>
      </w:r>
      <w:r w:rsidR="00B432AF">
        <w:t xml:space="preserve"> (</w:t>
      </w:r>
      <w:r>
        <w:t>Financial</w:t>
      </w:r>
      <w:r>
        <w:rPr>
          <w:spacing w:val="-6"/>
        </w:rPr>
        <w:t xml:space="preserve"> </w:t>
      </w:r>
      <w:r>
        <w:t>Responsibility)</w:t>
      </w:r>
      <w:r>
        <w:rPr>
          <w:spacing w:val="-17"/>
        </w:rPr>
        <w:t xml:space="preserve"> </w:t>
      </w:r>
      <w:r>
        <w:t xml:space="preserve">and </w:t>
      </w:r>
      <w:r w:rsidR="00B432AF">
        <w:t>an</w:t>
      </w:r>
      <w:r>
        <w:t xml:space="preserve"> </w:t>
      </w:r>
      <w:r w:rsidR="00B432AF">
        <w:t>abstract copy</w:t>
      </w:r>
      <w:r>
        <w:t xml:space="preserve"> of your Driving Record with the petition. (Obtain two (2) copies of each as you will</w:t>
      </w:r>
      <w:r>
        <w:rPr>
          <w:spacing w:val="40"/>
        </w:rPr>
        <w:t xml:space="preserve"> </w:t>
      </w:r>
      <w:r>
        <w:t>need a copy for the Department of Motor Vehicles when you apply).</w:t>
      </w:r>
    </w:p>
    <w:p w14:paraId="21F80F25" w14:textId="77777777" w:rsidR="00A268A5" w:rsidRDefault="00A268A5">
      <w:pPr>
        <w:pStyle w:val="BodyText"/>
        <w:rPr>
          <w:sz w:val="24"/>
        </w:rPr>
      </w:pPr>
    </w:p>
    <w:p w14:paraId="4469C7CC" w14:textId="77777777" w:rsidR="00A268A5" w:rsidRDefault="00A268A5">
      <w:pPr>
        <w:pStyle w:val="BodyText"/>
        <w:spacing w:before="6"/>
        <w:rPr>
          <w:sz w:val="28"/>
        </w:rPr>
      </w:pPr>
    </w:p>
    <w:p w14:paraId="2922B048" w14:textId="34DAEB0A" w:rsidR="00A268A5" w:rsidRDefault="004C2F41">
      <w:pPr>
        <w:pStyle w:val="BodyText"/>
        <w:spacing w:before="1" w:line="256" w:lineRule="auto"/>
        <w:ind w:left="120" w:right="125"/>
      </w:pPr>
      <w:r>
        <w:t>Once you have filled out the petition, have proof of insurance, SR-22</w:t>
      </w:r>
      <w:r w:rsidR="00B432AF">
        <w:t xml:space="preserve"> </w:t>
      </w:r>
      <w:r w:rsidR="00B432AF" w:rsidRPr="00B432AF">
        <w:rPr>
          <w:i/>
          <w:iCs/>
        </w:rPr>
        <w:t>(if required)</w:t>
      </w:r>
      <w:r>
        <w:t xml:space="preserve"> and</w:t>
      </w:r>
      <w:r>
        <w:rPr>
          <w:spacing w:val="-18"/>
        </w:rPr>
        <w:t xml:space="preserve"> </w:t>
      </w:r>
      <w:r>
        <w:t>a copy</w:t>
      </w:r>
      <w:r>
        <w:rPr>
          <w:spacing w:val="-3"/>
        </w:rPr>
        <w:t xml:space="preserve"> </w:t>
      </w:r>
      <w:r>
        <w:t xml:space="preserve">of your </w:t>
      </w:r>
      <w:r w:rsidR="00B432AF">
        <w:t>abstract driving</w:t>
      </w:r>
      <w:r>
        <w:t xml:space="preserve"> record, you may</w:t>
      </w:r>
      <w:r>
        <w:rPr>
          <w:spacing w:val="-2"/>
        </w:rPr>
        <w:t xml:space="preserve"> </w:t>
      </w:r>
      <w:r>
        <w:t>file the petition with the Clerk</w:t>
      </w:r>
      <w:r>
        <w:rPr>
          <w:spacing w:val="-2"/>
        </w:rPr>
        <w:t xml:space="preserve"> </w:t>
      </w:r>
      <w:r>
        <w:t>of the JP</w:t>
      </w:r>
      <w:r>
        <w:rPr>
          <w:spacing w:val="31"/>
        </w:rPr>
        <w:t xml:space="preserve"> </w:t>
      </w:r>
      <w:r>
        <w:t>Court. The filing fee is</w:t>
      </w:r>
      <w:r>
        <w:rPr>
          <w:spacing w:val="-2"/>
        </w:rPr>
        <w:t xml:space="preserve"> </w:t>
      </w:r>
      <w:r>
        <w:t>$54.00. You will have a hearing before a Judge. If the Judge grants your request, he will provide you with a signed Order to allow</w:t>
      </w:r>
      <w:r>
        <w:rPr>
          <w:spacing w:val="-20"/>
        </w:rPr>
        <w:t xml:space="preserve"> </w:t>
      </w:r>
      <w:r>
        <w:t>you to operate a motor vehicle for 45 days while you make contact with the DMV to</w:t>
      </w:r>
      <w:r>
        <w:rPr>
          <w:spacing w:val="32"/>
        </w:rPr>
        <w:t xml:space="preserve"> </w:t>
      </w:r>
      <w:r>
        <w:t>obtain your Occupational Driver’s License. You MUST carry a copy of the Order with you while you await the issuance of the DMV License.</w:t>
      </w:r>
    </w:p>
    <w:p w14:paraId="32D18576" w14:textId="77777777" w:rsidR="00A268A5" w:rsidRDefault="00A268A5">
      <w:pPr>
        <w:pStyle w:val="BodyText"/>
        <w:rPr>
          <w:sz w:val="24"/>
        </w:rPr>
      </w:pPr>
    </w:p>
    <w:p w14:paraId="2AF9C866" w14:textId="77777777" w:rsidR="00A268A5" w:rsidRDefault="00A268A5">
      <w:pPr>
        <w:pStyle w:val="BodyText"/>
        <w:spacing w:before="1"/>
        <w:rPr>
          <w:sz w:val="28"/>
        </w:rPr>
      </w:pPr>
    </w:p>
    <w:p w14:paraId="4B89C44D" w14:textId="77777777" w:rsidR="00A268A5" w:rsidRDefault="004C2F41">
      <w:pPr>
        <w:pStyle w:val="BodyText"/>
        <w:spacing w:line="410" w:lineRule="auto"/>
        <w:ind w:left="119" w:right="705"/>
      </w:pPr>
      <w:r>
        <w:t>You may seek</w:t>
      </w:r>
      <w:r>
        <w:rPr>
          <w:spacing w:val="-4"/>
        </w:rPr>
        <w:t xml:space="preserve"> </w:t>
      </w:r>
      <w:r>
        <w:t>assistance from</w:t>
      </w:r>
      <w:r>
        <w:rPr>
          <w:spacing w:val="-16"/>
        </w:rPr>
        <w:t xml:space="preserve"> </w:t>
      </w:r>
      <w:r>
        <w:t>an attorney,</w:t>
      </w:r>
      <w:r>
        <w:rPr>
          <w:spacing w:val="-1"/>
        </w:rPr>
        <w:t xml:space="preserve"> </w:t>
      </w:r>
      <w:r>
        <w:t xml:space="preserve">or the following website: </w:t>
      </w:r>
      <w:hyperlink r:id="rId5">
        <w:r>
          <w:rPr>
            <w:color w:val="0563C1"/>
            <w:spacing w:val="-2"/>
            <w:u w:val="single" w:color="0563C1"/>
          </w:rPr>
          <w:t>www.texaslawhelp.org</w:t>
        </w:r>
      </w:hyperlink>
    </w:p>
    <w:p w14:paraId="7F3C903E" w14:textId="0C43B21D" w:rsidR="00A268A5" w:rsidRDefault="004C2F41">
      <w:pPr>
        <w:pStyle w:val="BodyText"/>
        <w:spacing w:line="252" w:lineRule="exact"/>
        <w:ind w:left="120"/>
        <w:rPr>
          <w:b/>
          <w:spacing w:val="-2"/>
          <w:u w:val="single"/>
        </w:rPr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order</w:t>
      </w:r>
      <w:r>
        <w:rPr>
          <w:spacing w:val="-1"/>
        </w:rPr>
        <w:t xml:space="preserve"> </w:t>
      </w:r>
      <w:r w:rsidR="00941BB6">
        <w:t>an</w:t>
      </w:r>
      <w:r>
        <w:rPr>
          <w:spacing w:val="-1"/>
        </w:rPr>
        <w:t xml:space="preserve"> </w:t>
      </w:r>
      <w:r w:rsidR="00B432AF">
        <w:rPr>
          <w:u w:val="single"/>
        </w:rPr>
        <w:t>abstract</w:t>
      </w:r>
      <w:r>
        <w:rPr>
          <w:spacing w:val="-3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 driving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online</w:t>
      </w:r>
      <w:r>
        <w:rPr>
          <w:spacing w:val="-21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6">
        <w:r>
          <w:rPr>
            <w:b/>
            <w:spacing w:val="-2"/>
            <w:u w:val="single"/>
          </w:rPr>
          <w:t>www.texas.gov</w:t>
        </w:r>
      </w:hyperlink>
    </w:p>
    <w:p w14:paraId="3FB4E602" w14:textId="77777777" w:rsidR="00B432AF" w:rsidRDefault="00B432AF">
      <w:pPr>
        <w:pStyle w:val="BodyText"/>
        <w:spacing w:line="252" w:lineRule="exact"/>
        <w:ind w:left="120"/>
        <w:rPr>
          <w:b/>
          <w:spacing w:val="-2"/>
          <w:u w:val="single"/>
        </w:rPr>
      </w:pPr>
    </w:p>
    <w:p w14:paraId="5BAF502D" w14:textId="77777777" w:rsidR="00B432AF" w:rsidRDefault="00B432AF">
      <w:pPr>
        <w:pStyle w:val="BodyText"/>
        <w:spacing w:line="252" w:lineRule="exact"/>
        <w:ind w:left="120"/>
        <w:rPr>
          <w:b/>
          <w:spacing w:val="-2"/>
          <w:u w:val="single"/>
        </w:rPr>
      </w:pPr>
    </w:p>
    <w:p w14:paraId="58E1394E" w14:textId="53605B59" w:rsidR="00B432AF" w:rsidRDefault="00B432AF">
      <w:pPr>
        <w:pStyle w:val="BodyText"/>
        <w:spacing w:line="252" w:lineRule="exact"/>
        <w:ind w:left="120"/>
        <w:rPr>
          <w:bCs/>
          <w:spacing w:val="-2"/>
        </w:rPr>
      </w:pPr>
      <w:r w:rsidRPr="00B432AF">
        <w:rPr>
          <w:bCs/>
          <w:spacing w:val="-2"/>
        </w:rPr>
        <w:t>To see if the state requires you to have an SR-22 go to this website</w:t>
      </w:r>
      <w:r>
        <w:rPr>
          <w:bCs/>
          <w:spacing w:val="-2"/>
        </w:rPr>
        <w:t>:</w:t>
      </w:r>
    </w:p>
    <w:p w14:paraId="5608E718" w14:textId="77777777" w:rsidR="00B432AF" w:rsidRDefault="00B432AF">
      <w:pPr>
        <w:pStyle w:val="BodyText"/>
        <w:spacing w:line="252" w:lineRule="exact"/>
        <w:ind w:left="120"/>
        <w:rPr>
          <w:bCs/>
          <w:spacing w:val="-2"/>
        </w:rPr>
      </w:pPr>
    </w:p>
    <w:p w14:paraId="10EDBEA2" w14:textId="7A8B9BB4" w:rsidR="00B432AF" w:rsidRDefault="00B432AF">
      <w:pPr>
        <w:pStyle w:val="BodyText"/>
        <w:spacing w:line="252" w:lineRule="exact"/>
        <w:ind w:left="120"/>
        <w:rPr>
          <w:bCs/>
          <w:spacing w:val="-2"/>
        </w:rPr>
      </w:pPr>
      <w:r w:rsidRPr="00B432AF">
        <w:rPr>
          <w:bCs/>
          <w:spacing w:val="-2"/>
        </w:rPr>
        <w:t xml:space="preserve"> </w:t>
      </w:r>
      <w:hyperlink r:id="rId7" w:history="1">
        <w:r w:rsidRPr="008D13B9">
          <w:rPr>
            <w:rStyle w:val="Hyperlink"/>
            <w:bCs/>
            <w:spacing w:val="-2"/>
          </w:rPr>
          <w:t>https://txapps.texas.gov/txapp/txdps/dleligibility/login.do</w:t>
        </w:r>
      </w:hyperlink>
    </w:p>
    <w:p w14:paraId="59508F13" w14:textId="77777777" w:rsidR="00B432AF" w:rsidRDefault="00B432AF">
      <w:pPr>
        <w:pStyle w:val="BodyText"/>
        <w:spacing w:line="252" w:lineRule="exact"/>
        <w:ind w:left="120"/>
        <w:rPr>
          <w:bCs/>
          <w:spacing w:val="-2"/>
        </w:rPr>
      </w:pPr>
    </w:p>
    <w:p w14:paraId="2339C6C8" w14:textId="77777777" w:rsidR="00B432AF" w:rsidRPr="00B432AF" w:rsidRDefault="00B432AF">
      <w:pPr>
        <w:pStyle w:val="BodyText"/>
        <w:spacing w:line="252" w:lineRule="exact"/>
        <w:ind w:left="120"/>
        <w:rPr>
          <w:bCs/>
        </w:rPr>
      </w:pPr>
    </w:p>
    <w:sectPr w:rsidR="00B432AF" w:rsidRPr="00B432AF">
      <w:type w:val="continuous"/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817"/>
    <w:multiLevelType w:val="hybridMultilevel"/>
    <w:tmpl w:val="D6703A86"/>
    <w:lvl w:ilvl="0" w:tplc="B100E6D2">
      <w:start w:val="1"/>
      <w:numFmt w:val="decimal"/>
      <w:lvlText w:val="%1."/>
      <w:lvlJc w:val="left"/>
      <w:pPr>
        <w:ind w:left="84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A7063930">
      <w:numFmt w:val="bullet"/>
      <w:lvlText w:val="•"/>
      <w:lvlJc w:val="left"/>
      <w:pPr>
        <w:ind w:left="1712" w:hanging="353"/>
      </w:pPr>
      <w:rPr>
        <w:rFonts w:hint="default"/>
        <w:lang w:val="en-US" w:eastAsia="en-US" w:bidi="ar-SA"/>
      </w:rPr>
    </w:lvl>
    <w:lvl w:ilvl="2" w:tplc="64B4A824">
      <w:numFmt w:val="bullet"/>
      <w:lvlText w:val="•"/>
      <w:lvlJc w:val="left"/>
      <w:pPr>
        <w:ind w:left="2584" w:hanging="353"/>
      </w:pPr>
      <w:rPr>
        <w:rFonts w:hint="default"/>
        <w:lang w:val="en-US" w:eastAsia="en-US" w:bidi="ar-SA"/>
      </w:rPr>
    </w:lvl>
    <w:lvl w:ilvl="3" w:tplc="E7CE806E">
      <w:numFmt w:val="bullet"/>
      <w:lvlText w:val="•"/>
      <w:lvlJc w:val="left"/>
      <w:pPr>
        <w:ind w:left="3456" w:hanging="353"/>
      </w:pPr>
      <w:rPr>
        <w:rFonts w:hint="default"/>
        <w:lang w:val="en-US" w:eastAsia="en-US" w:bidi="ar-SA"/>
      </w:rPr>
    </w:lvl>
    <w:lvl w:ilvl="4" w:tplc="A1A4792A">
      <w:numFmt w:val="bullet"/>
      <w:lvlText w:val="•"/>
      <w:lvlJc w:val="left"/>
      <w:pPr>
        <w:ind w:left="4328" w:hanging="353"/>
      </w:pPr>
      <w:rPr>
        <w:rFonts w:hint="default"/>
        <w:lang w:val="en-US" w:eastAsia="en-US" w:bidi="ar-SA"/>
      </w:rPr>
    </w:lvl>
    <w:lvl w:ilvl="5" w:tplc="DB026598">
      <w:numFmt w:val="bullet"/>
      <w:lvlText w:val="•"/>
      <w:lvlJc w:val="left"/>
      <w:pPr>
        <w:ind w:left="5200" w:hanging="353"/>
      </w:pPr>
      <w:rPr>
        <w:rFonts w:hint="default"/>
        <w:lang w:val="en-US" w:eastAsia="en-US" w:bidi="ar-SA"/>
      </w:rPr>
    </w:lvl>
    <w:lvl w:ilvl="6" w:tplc="F98E7312">
      <w:numFmt w:val="bullet"/>
      <w:lvlText w:val="•"/>
      <w:lvlJc w:val="left"/>
      <w:pPr>
        <w:ind w:left="6072" w:hanging="353"/>
      </w:pPr>
      <w:rPr>
        <w:rFonts w:hint="default"/>
        <w:lang w:val="en-US" w:eastAsia="en-US" w:bidi="ar-SA"/>
      </w:rPr>
    </w:lvl>
    <w:lvl w:ilvl="7" w:tplc="1A4403AC">
      <w:numFmt w:val="bullet"/>
      <w:lvlText w:val="•"/>
      <w:lvlJc w:val="left"/>
      <w:pPr>
        <w:ind w:left="6944" w:hanging="353"/>
      </w:pPr>
      <w:rPr>
        <w:rFonts w:hint="default"/>
        <w:lang w:val="en-US" w:eastAsia="en-US" w:bidi="ar-SA"/>
      </w:rPr>
    </w:lvl>
    <w:lvl w:ilvl="8" w:tplc="4E3A80DC">
      <w:numFmt w:val="bullet"/>
      <w:lvlText w:val="•"/>
      <w:lvlJc w:val="left"/>
      <w:pPr>
        <w:ind w:left="7816" w:hanging="353"/>
      </w:pPr>
      <w:rPr>
        <w:rFonts w:hint="default"/>
        <w:lang w:val="en-US" w:eastAsia="en-US" w:bidi="ar-SA"/>
      </w:rPr>
    </w:lvl>
  </w:abstractNum>
  <w:num w:numId="1" w16cid:durableId="144500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8A5"/>
    <w:rsid w:val="004C2F41"/>
    <w:rsid w:val="00941BB6"/>
    <w:rsid w:val="00A268A5"/>
    <w:rsid w:val="00B4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884E"/>
  <w15:docId w15:val="{33FEBC8E-0F26-4CAE-813D-8EE65A05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2157" w:right="212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0" w:right="193" w:hanging="35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32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xapps.texas.gov/txapp/txdps/dleligibility/logi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as.gov/" TargetMode="External"/><Relationship Id="rId5" Type="http://schemas.openxmlformats.org/officeDocument/2006/relationships/hyperlink" Target="http://www.texaslawhelp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Durkop</dc:creator>
  <dc:description/>
  <cp:lastModifiedBy>Mia Stroope</cp:lastModifiedBy>
  <cp:revision>4</cp:revision>
  <cp:lastPrinted>2023-04-10T13:47:00Z</cp:lastPrinted>
  <dcterms:created xsi:type="dcterms:W3CDTF">2022-10-11T14:05:00Z</dcterms:created>
  <dcterms:modified xsi:type="dcterms:W3CDTF">2023-04-10T14:32:00Z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D:20190402155900</vt:lpwstr>
  </property>
</Properties>
</file>